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07099D" w:rsidRPr="0007099D" w:rsidRDefault="0007099D" w:rsidP="0007099D">
      <w:pPr>
        <w:rPr>
          <w:rFonts w:cs="Arial"/>
          <w:rtl/>
        </w:rPr>
      </w:pPr>
      <w:r w:rsidRPr="0007099D">
        <w:rPr>
          <w:rFonts w:cs="Arial" w:hint="cs"/>
          <w:rtl/>
        </w:rPr>
        <w:t>أظهرت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الدراسة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الحالية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وجود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أنزيم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أدينوسين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ثلاثي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الفوسفاتيز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الفجوي</w:t>
      </w:r>
      <w:proofErr w:type="spellEnd"/>
      <w:r w:rsidRPr="0007099D">
        <w:rPr>
          <w:rFonts w:cs="Arial"/>
          <w:rtl/>
        </w:rPr>
        <w:t xml:space="preserve"> (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) </w:t>
      </w:r>
      <w:r w:rsidRPr="0007099D">
        <w:rPr>
          <w:rFonts w:cs="Arial" w:hint="cs"/>
          <w:rtl/>
        </w:rPr>
        <w:t>في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الخلايا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الطلائية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للأنسجة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الإخراجية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في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حشرتي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نطاط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العشر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والجراد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الصحراوي</w:t>
      </w:r>
      <w:r w:rsidRPr="0007099D">
        <w:rPr>
          <w:rFonts w:cs="Arial"/>
          <w:rtl/>
        </w:rPr>
        <w:t xml:space="preserve"> . </w:t>
      </w:r>
      <w:r w:rsidRPr="0007099D">
        <w:rPr>
          <w:rFonts w:cs="Arial" w:hint="cs"/>
          <w:rtl/>
        </w:rPr>
        <w:t>وقد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أتضح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الانزيم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كان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حساس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جداً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للتركيزات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النخفضة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المثبطات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المتخصصة،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حيث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وجود</w:t>
      </w:r>
      <w:r w:rsidRPr="0007099D">
        <w:rPr>
          <w:rFonts w:cs="Arial"/>
          <w:rtl/>
        </w:rPr>
        <w:t xml:space="preserve"> 10</w:t>
      </w:r>
      <w:proofErr w:type="spellStart"/>
      <w:r w:rsidRPr="0007099D">
        <w:rPr>
          <w:rFonts w:cs="Arial"/>
        </w:rPr>
        <w:t>nM</w:t>
      </w:r>
      <w:proofErr w:type="spellEnd"/>
      <w:r w:rsidRPr="0007099D">
        <w:rPr>
          <w:rFonts w:cs="Arial"/>
        </w:rPr>
        <w:t xml:space="preserve"> </w:t>
      </w:r>
      <w:proofErr w:type="spellStart"/>
      <w:r w:rsidRPr="0007099D">
        <w:rPr>
          <w:rFonts w:cs="Arial"/>
        </w:rPr>
        <w:t>Bafilomycin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أدي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إلى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تثبيط</w:t>
      </w:r>
      <w:r w:rsidRPr="0007099D">
        <w:rPr>
          <w:rFonts w:cs="Arial"/>
          <w:rtl/>
        </w:rPr>
        <w:t xml:space="preserve"> 80% </w:t>
      </w:r>
      <w:r w:rsidRPr="0007099D">
        <w:rPr>
          <w:rFonts w:cs="Arial" w:hint="cs"/>
          <w:rtl/>
        </w:rPr>
        <w:t>تقريباً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الأنزيم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المستخلص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الحشرتين</w:t>
      </w:r>
      <w:r w:rsidRPr="0007099D">
        <w:rPr>
          <w:rFonts w:cs="Arial"/>
          <w:rtl/>
        </w:rPr>
        <w:t xml:space="preserve">. </w:t>
      </w:r>
      <w:r w:rsidRPr="0007099D">
        <w:rPr>
          <w:rFonts w:cs="Arial" w:hint="cs"/>
          <w:rtl/>
        </w:rPr>
        <w:t>كما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أظهرت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النتائج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الفجوي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يكون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عالياً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في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راسب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الأغشية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القمية</w:t>
      </w:r>
      <w:proofErr w:type="spellEnd"/>
      <w:r w:rsidRPr="0007099D">
        <w:rPr>
          <w:rFonts w:cs="Arial" w:hint="cs"/>
          <w:rtl/>
        </w:rPr>
        <w:t>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بينما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كان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الصوديوم،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عالياً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في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الراسب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الذي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يمثل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الأغشية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القاعدية</w:t>
      </w:r>
      <w:r w:rsidRPr="0007099D">
        <w:rPr>
          <w:rFonts w:cs="Arial"/>
          <w:rtl/>
        </w:rPr>
        <w:t xml:space="preserve">. </w:t>
      </w:r>
      <w:r w:rsidRPr="0007099D">
        <w:rPr>
          <w:rFonts w:cs="Arial" w:hint="cs"/>
          <w:rtl/>
        </w:rPr>
        <w:t>درجة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الأس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الهيدروجيني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المثلى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انزيم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الفجوي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كانت</w:t>
      </w:r>
      <w:r w:rsidRPr="0007099D">
        <w:rPr>
          <w:rFonts w:cs="Arial"/>
          <w:rtl/>
        </w:rPr>
        <w:t xml:space="preserve"> 7.5 . </w:t>
      </w:r>
      <w:r w:rsidRPr="0007099D">
        <w:rPr>
          <w:rFonts w:cs="Arial" w:hint="cs"/>
          <w:rtl/>
        </w:rPr>
        <w:t>باقي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خصائص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الانزيم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لكلتا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الحشرتين</w:t>
      </w:r>
      <w:r w:rsidRPr="0007099D">
        <w:rPr>
          <w:rFonts w:cs="Arial"/>
          <w:rtl/>
        </w:rPr>
        <w:t xml:space="preserve"> ( </w:t>
      </w:r>
      <w:r w:rsidRPr="0007099D">
        <w:rPr>
          <w:rFonts w:cs="Arial" w:hint="cs"/>
          <w:rtl/>
        </w:rPr>
        <w:t>مثل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تأثير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الادينوسين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ثلاثي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الفوسفات،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المغنسيوم،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والبوتاسيوم،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وغيرها</w:t>
      </w:r>
      <w:r w:rsidRPr="0007099D">
        <w:rPr>
          <w:rFonts w:cs="Arial"/>
          <w:rtl/>
        </w:rPr>
        <w:t xml:space="preserve">). </w:t>
      </w:r>
      <w:r w:rsidRPr="0007099D">
        <w:rPr>
          <w:rFonts w:cs="Arial" w:hint="cs"/>
          <w:rtl/>
        </w:rPr>
        <w:t>مشابه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لخواص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الانزيم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المستخلص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الأنسجة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المختلفة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لمختلف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أنواع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الحشرات</w:t>
      </w:r>
      <w:r w:rsidRPr="0007099D">
        <w:rPr>
          <w:rFonts w:cs="Arial"/>
          <w:rtl/>
        </w:rPr>
        <w:t xml:space="preserve"> .</w:t>
      </w:r>
    </w:p>
    <w:p w:rsidR="0007099D" w:rsidRPr="0007099D" w:rsidRDefault="0007099D" w:rsidP="0007099D">
      <w:pPr>
        <w:rPr>
          <w:rFonts w:cs="Arial"/>
          <w:rtl/>
        </w:rPr>
      </w:pPr>
      <w:r w:rsidRPr="0007099D">
        <w:rPr>
          <w:rFonts w:cs="Arial"/>
          <w:rtl/>
        </w:rPr>
        <w:t xml:space="preserve">    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انزيم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الفجوي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المستخلص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الحشرتين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كان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غير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حساس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للمادة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اللبنية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لنبات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العشر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والتي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تحتوي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على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مركباتجليوسيدية</w:t>
      </w:r>
      <w:proofErr w:type="spellEnd"/>
      <w:r w:rsidRPr="0007099D">
        <w:rPr>
          <w:rFonts w:cs="Arial"/>
          <w:rtl/>
        </w:rPr>
        <w:t xml:space="preserve">. </w:t>
      </w:r>
      <w:r w:rsidRPr="0007099D">
        <w:rPr>
          <w:rFonts w:cs="Arial" w:hint="cs"/>
          <w:rtl/>
        </w:rPr>
        <w:t>ومن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هذه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النتيجة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يتضح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بأن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خواص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انزيم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الفحوي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تختلف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خواص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انزيم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الصوديوم،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بوتاسيوم</w:t>
      </w:r>
      <w:r w:rsidRPr="0007099D">
        <w:rPr>
          <w:rFonts w:cs="Arial"/>
          <w:rtl/>
        </w:rPr>
        <w:t xml:space="preserve"> -</w:t>
      </w:r>
      <w:proofErr w:type="spellStart"/>
      <w:r w:rsidRPr="0007099D">
        <w:rPr>
          <w:rFonts w:cs="Arial" w:hint="cs"/>
          <w:rtl/>
        </w:rPr>
        <w:t>اتيبيزيز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الذي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يتم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تثبيط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نشاطهبواسطة</w:t>
      </w:r>
      <w:proofErr w:type="spellEnd"/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الجليكوسيدات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القلبية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التي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تحتوي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عليها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المادة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اللبنية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العشر</w:t>
      </w:r>
      <w:r w:rsidRPr="0007099D">
        <w:rPr>
          <w:rFonts w:cs="Arial"/>
          <w:rtl/>
        </w:rPr>
        <w:t>.</w:t>
      </w:r>
    </w:p>
    <w:p w:rsidR="0095221B" w:rsidRDefault="0007099D" w:rsidP="0007099D">
      <w:pPr>
        <w:rPr>
          <w:rFonts w:cs="Arial"/>
        </w:rPr>
      </w:pPr>
      <w:r w:rsidRPr="0007099D">
        <w:rPr>
          <w:rFonts w:cs="Arial"/>
          <w:rtl/>
        </w:rPr>
        <w:t xml:space="preserve">     </w:t>
      </w:r>
      <w:r w:rsidRPr="0007099D">
        <w:rPr>
          <w:rFonts w:cs="Arial" w:hint="cs"/>
          <w:rtl/>
        </w:rPr>
        <w:t>أخيراً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يمكن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القول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بأن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الدراسة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الحالية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فتحت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المجال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مستقبلا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لدراسات</w:t>
      </w:r>
      <w:r w:rsidRPr="0007099D">
        <w:rPr>
          <w:rFonts w:cs="Arial"/>
          <w:rtl/>
        </w:rPr>
        <w:t xml:space="preserve"> </w:t>
      </w:r>
      <w:proofErr w:type="spellStart"/>
      <w:r w:rsidRPr="0007099D">
        <w:rPr>
          <w:rFonts w:cs="Arial" w:hint="cs"/>
          <w:rtl/>
        </w:rPr>
        <w:t>بيوكيميائية</w:t>
      </w:r>
      <w:proofErr w:type="spellEnd"/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وفسيولوجية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على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تأثير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بعض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المستخلصات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النباتية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السامة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على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نشاط</w:t>
      </w:r>
      <w:r w:rsidRPr="0007099D">
        <w:rPr>
          <w:rFonts w:cs="Arial"/>
          <w:rtl/>
        </w:rPr>
        <w:t xml:space="preserve"> </w:t>
      </w:r>
      <w:r w:rsidRPr="0007099D">
        <w:rPr>
          <w:rFonts w:cs="Arial" w:hint="cs"/>
          <w:rtl/>
        </w:rPr>
        <w:t>الانزيمين</w:t>
      </w:r>
      <w:r w:rsidRPr="0007099D">
        <w:rPr>
          <w:rFonts w:cs="Arial"/>
          <w:rtl/>
        </w:rPr>
        <w:t>.</w:t>
      </w:r>
    </w:p>
    <w:p w:rsidR="0007099D" w:rsidRPr="00B57FE4" w:rsidRDefault="0007099D" w:rsidP="0007099D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07099D" w:rsidRDefault="0007099D" w:rsidP="0007099D">
      <w:pPr>
        <w:bidi w:val="0"/>
      </w:pPr>
      <w:r>
        <w:t xml:space="preserve">The current study showed the presence of the enzyme adenosine tri phosphatase </w:t>
      </w:r>
      <w:proofErr w:type="spellStart"/>
      <w:r>
        <w:t>Alfjoa</w:t>
      </w:r>
      <w:proofErr w:type="spellEnd"/>
      <w:r>
        <w:t xml:space="preserve"> (</w:t>
      </w:r>
      <w:proofErr w:type="spellStart"/>
      <w:r>
        <w:t>Atibiziz</w:t>
      </w:r>
      <w:proofErr w:type="spellEnd"/>
      <w:r>
        <w:t xml:space="preserve">) in the epithelial cells of the tissues in the directorial </w:t>
      </w:r>
      <w:proofErr w:type="spellStart"/>
      <w:r>
        <w:t>Hcherta</w:t>
      </w:r>
      <w:proofErr w:type="spellEnd"/>
      <w:r>
        <w:t xml:space="preserve"> bouncy ten and the Desert Locust. Has been shown that the activity of the enzyme was very sensitive to concentrations of inhibitors </w:t>
      </w:r>
      <w:proofErr w:type="spellStart"/>
      <w:r>
        <w:t>Alnkhvdh</w:t>
      </w:r>
      <w:proofErr w:type="spellEnd"/>
      <w:r>
        <w:t xml:space="preserve"> specialized, where the presence of 10nM </w:t>
      </w:r>
      <w:proofErr w:type="spellStart"/>
      <w:r>
        <w:t>Bafilomycin</w:t>
      </w:r>
      <w:proofErr w:type="spellEnd"/>
      <w:r>
        <w:t xml:space="preserve"> inhibition led to a nearly 80% of the activity of the enzyme extracted from </w:t>
      </w:r>
      <w:proofErr w:type="spellStart"/>
      <w:r>
        <w:t>Alhchertan</w:t>
      </w:r>
      <w:proofErr w:type="spellEnd"/>
      <w:r>
        <w:t xml:space="preserve">. The results also showed that the activity of </w:t>
      </w:r>
      <w:proofErr w:type="spellStart"/>
      <w:r>
        <w:t>Atibiziz</w:t>
      </w:r>
      <w:proofErr w:type="spellEnd"/>
      <w:r>
        <w:t xml:space="preserve"> </w:t>
      </w:r>
      <w:proofErr w:type="spellStart"/>
      <w:r>
        <w:t>Alfjoa</w:t>
      </w:r>
      <w:proofErr w:type="spellEnd"/>
      <w:r>
        <w:t xml:space="preserve"> be high in the apical membrane precipitate, while the activity of the enzyme sodium, </w:t>
      </w:r>
      <w:proofErr w:type="spellStart"/>
      <w:r>
        <w:t>Atibiziz</w:t>
      </w:r>
      <w:proofErr w:type="spellEnd"/>
      <w:r>
        <w:t xml:space="preserve"> high in the sludge, which represents the basal membranes. PH optimum for enzyme activity </w:t>
      </w:r>
      <w:proofErr w:type="spellStart"/>
      <w:r>
        <w:t>Atibiziz</w:t>
      </w:r>
      <w:proofErr w:type="spellEnd"/>
      <w:r>
        <w:t xml:space="preserve"> </w:t>
      </w:r>
      <w:proofErr w:type="spellStart"/>
      <w:r>
        <w:t>Alfjoa</w:t>
      </w:r>
      <w:proofErr w:type="spellEnd"/>
      <w:r>
        <w:t xml:space="preserve"> was 7.5. Other properties of the enzyme for both </w:t>
      </w:r>
      <w:proofErr w:type="spellStart"/>
      <w:r>
        <w:t>Alhchertan</w:t>
      </w:r>
      <w:proofErr w:type="spellEnd"/>
      <w:r>
        <w:t xml:space="preserve"> (such as the effect of adenosine triphosphate, magnesium, potassium, etc.). Similar to the properties of the enzyme extracted from various tissues of different types of insects.</w:t>
      </w:r>
    </w:p>
    <w:p w:rsidR="0007099D" w:rsidRDefault="0007099D" w:rsidP="0007099D">
      <w:pPr>
        <w:bidi w:val="0"/>
      </w:pPr>
      <w:r>
        <w:t xml:space="preserve">     Enzyme activity </w:t>
      </w:r>
      <w:proofErr w:type="spellStart"/>
      <w:r>
        <w:t>Atibiziz</w:t>
      </w:r>
      <w:proofErr w:type="spellEnd"/>
      <w:r>
        <w:t xml:space="preserve"> </w:t>
      </w:r>
      <w:proofErr w:type="spellStart"/>
      <w:r>
        <w:t>Alfjoa</w:t>
      </w:r>
      <w:proofErr w:type="spellEnd"/>
      <w:r>
        <w:t xml:space="preserve"> </w:t>
      </w:r>
      <w:proofErr w:type="spellStart"/>
      <w:r>
        <w:t>Alhchertan</w:t>
      </w:r>
      <w:proofErr w:type="spellEnd"/>
      <w:r>
        <w:t xml:space="preserve"> was extracted from non-sensitive material for the dairy plant and ten containing </w:t>
      </w:r>
      <w:proofErr w:type="spellStart"/>
      <w:r>
        <w:t>Mrkbatjliusadah</w:t>
      </w:r>
      <w:proofErr w:type="spellEnd"/>
      <w:r>
        <w:t xml:space="preserve">. This result is clear that the properties of the enzyme </w:t>
      </w:r>
      <w:proofErr w:type="spellStart"/>
      <w:r>
        <w:t>Atibiziz</w:t>
      </w:r>
      <w:proofErr w:type="spellEnd"/>
      <w:r>
        <w:t xml:space="preserve"> thrust differ from the properties of the enzyme sodium, potassium - which is </w:t>
      </w:r>
      <w:proofErr w:type="spellStart"/>
      <w:r>
        <w:t>Atibiziz</w:t>
      </w:r>
      <w:proofErr w:type="spellEnd"/>
      <w:r>
        <w:t xml:space="preserve"> </w:t>
      </w:r>
      <w:proofErr w:type="spellStart"/>
      <w:r>
        <w:t>Nchathboisth</w:t>
      </w:r>
      <w:proofErr w:type="spellEnd"/>
      <w:r>
        <w:t xml:space="preserve"> inhibition of cardiac glycosides it contains ten deciduous article.</w:t>
      </w:r>
    </w:p>
    <w:p w:rsidR="003B600E" w:rsidRPr="00CD035F" w:rsidRDefault="0007099D" w:rsidP="0007099D">
      <w:pPr>
        <w:bidi w:val="0"/>
      </w:pPr>
      <w:r>
        <w:t xml:space="preserve">     Finally we can say that the current study, opened the way for future biochemical and physiological studies on the effect of some toxic plant extracts on the</w:t>
      </w:r>
      <w:bookmarkStart w:id="0" w:name="_GoBack"/>
      <w:bookmarkEnd w:id="0"/>
      <w:r>
        <w:t xml:space="preserve"> activity of enzymes.</w:t>
      </w:r>
    </w:p>
    <w:sectPr w:rsidR="003B600E" w:rsidRPr="00CD035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4072C"/>
    <w:rsid w:val="00143BD8"/>
    <w:rsid w:val="001506AC"/>
    <w:rsid w:val="00175509"/>
    <w:rsid w:val="001952CE"/>
    <w:rsid w:val="001B220A"/>
    <w:rsid w:val="001C00D4"/>
    <w:rsid w:val="001C0F0F"/>
    <w:rsid w:val="001E42B7"/>
    <w:rsid w:val="001E541A"/>
    <w:rsid w:val="0020776F"/>
    <w:rsid w:val="00233F0F"/>
    <w:rsid w:val="00266057"/>
    <w:rsid w:val="00284F7B"/>
    <w:rsid w:val="002F40CF"/>
    <w:rsid w:val="00320BDB"/>
    <w:rsid w:val="00327F89"/>
    <w:rsid w:val="003B600E"/>
    <w:rsid w:val="003C3792"/>
    <w:rsid w:val="003C5AC8"/>
    <w:rsid w:val="003D3448"/>
    <w:rsid w:val="003F1553"/>
    <w:rsid w:val="003F7823"/>
    <w:rsid w:val="00404E51"/>
    <w:rsid w:val="00413353"/>
    <w:rsid w:val="00454564"/>
    <w:rsid w:val="0047630A"/>
    <w:rsid w:val="004A16EB"/>
    <w:rsid w:val="004A555C"/>
    <w:rsid w:val="004B2E19"/>
    <w:rsid w:val="004D2443"/>
    <w:rsid w:val="004E5967"/>
    <w:rsid w:val="004E7B12"/>
    <w:rsid w:val="004F596B"/>
    <w:rsid w:val="0051073F"/>
    <w:rsid w:val="0052249B"/>
    <w:rsid w:val="005562AA"/>
    <w:rsid w:val="00561056"/>
    <w:rsid w:val="00561D58"/>
    <w:rsid w:val="005667EE"/>
    <w:rsid w:val="0058298B"/>
    <w:rsid w:val="005947A0"/>
    <w:rsid w:val="00595731"/>
    <w:rsid w:val="005B05B6"/>
    <w:rsid w:val="006326B9"/>
    <w:rsid w:val="006647D3"/>
    <w:rsid w:val="0066757F"/>
    <w:rsid w:val="00667C8B"/>
    <w:rsid w:val="006814A1"/>
    <w:rsid w:val="00685316"/>
    <w:rsid w:val="00685C56"/>
    <w:rsid w:val="0069001B"/>
    <w:rsid w:val="006A77AF"/>
    <w:rsid w:val="006B16D9"/>
    <w:rsid w:val="0070320C"/>
    <w:rsid w:val="0073389A"/>
    <w:rsid w:val="00770FC0"/>
    <w:rsid w:val="00777EE8"/>
    <w:rsid w:val="00780DA1"/>
    <w:rsid w:val="0078495F"/>
    <w:rsid w:val="007A118B"/>
    <w:rsid w:val="007B4E1C"/>
    <w:rsid w:val="007B7E83"/>
    <w:rsid w:val="007C7560"/>
    <w:rsid w:val="007F1618"/>
    <w:rsid w:val="00802F0F"/>
    <w:rsid w:val="00826176"/>
    <w:rsid w:val="008659F6"/>
    <w:rsid w:val="008772E6"/>
    <w:rsid w:val="008803FC"/>
    <w:rsid w:val="00897877"/>
    <w:rsid w:val="008A1249"/>
    <w:rsid w:val="008B62F6"/>
    <w:rsid w:val="008E3806"/>
    <w:rsid w:val="00940335"/>
    <w:rsid w:val="0095221B"/>
    <w:rsid w:val="00970200"/>
    <w:rsid w:val="00987F5A"/>
    <w:rsid w:val="009A50B9"/>
    <w:rsid w:val="009B62A8"/>
    <w:rsid w:val="009C591A"/>
    <w:rsid w:val="009D4BF3"/>
    <w:rsid w:val="00A01808"/>
    <w:rsid w:val="00A21F4D"/>
    <w:rsid w:val="00A27858"/>
    <w:rsid w:val="00A51B4B"/>
    <w:rsid w:val="00A71060"/>
    <w:rsid w:val="00A74F30"/>
    <w:rsid w:val="00A85BFD"/>
    <w:rsid w:val="00AB1AEF"/>
    <w:rsid w:val="00AB37DA"/>
    <w:rsid w:val="00AD2013"/>
    <w:rsid w:val="00AE2EC3"/>
    <w:rsid w:val="00AE76A2"/>
    <w:rsid w:val="00B01179"/>
    <w:rsid w:val="00B30502"/>
    <w:rsid w:val="00B47037"/>
    <w:rsid w:val="00B5617F"/>
    <w:rsid w:val="00B57FE4"/>
    <w:rsid w:val="00B6500E"/>
    <w:rsid w:val="00B845E1"/>
    <w:rsid w:val="00B90A73"/>
    <w:rsid w:val="00BC663B"/>
    <w:rsid w:val="00BF57F3"/>
    <w:rsid w:val="00C169FF"/>
    <w:rsid w:val="00C67BB2"/>
    <w:rsid w:val="00CB1CA9"/>
    <w:rsid w:val="00CB6A51"/>
    <w:rsid w:val="00CC398A"/>
    <w:rsid w:val="00CC7550"/>
    <w:rsid w:val="00CD035F"/>
    <w:rsid w:val="00D26BFA"/>
    <w:rsid w:val="00D64841"/>
    <w:rsid w:val="00D85253"/>
    <w:rsid w:val="00DD028F"/>
    <w:rsid w:val="00DE544D"/>
    <w:rsid w:val="00E2746F"/>
    <w:rsid w:val="00E51D35"/>
    <w:rsid w:val="00E60426"/>
    <w:rsid w:val="00E67CAB"/>
    <w:rsid w:val="00E940F6"/>
    <w:rsid w:val="00E97716"/>
    <w:rsid w:val="00EB28C3"/>
    <w:rsid w:val="00EE08BC"/>
    <w:rsid w:val="00EE4453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542C-1377-474C-A50C-AE69407A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2011-08-09T13:42:00Z</dcterms:created>
  <dcterms:modified xsi:type="dcterms:W3CDTF">2011-08-09T13:42:00Z</dcterms:modified>
</cp:coreProperties>
</file>